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27" w:rsidRDefault="00F44727" w:rsidP="006A0D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47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06050" cy="6929399"/>
            <wp:effectExtent l="0" t="6985" r="0" b="0"/>
            <wp:docPr id="1" name="Рисунок 1" descr="C:\Users\Завуч\Downloads\IMG_20231009_15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IMG_20231009_151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07023" cy="693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27" w:rsidRDefault="00F44727" w:rsidP="00F44727">
      <w:pPr>
        <w:rPr>
          <w:rFonts w:ascii="Times New Roman" w:hAnsi="Times New Roman" w:cs="Times New Roman"/>
          <w:sz w:val="28"/>
          <w:szCs w:val="28"/>
        </w:rPr>
      </w:pPr>
    </w:p>
    <w:p w:rsidR="00901769" w:rsidRPr="00901769" w:rsidRDefault="00901769" w:rsidP="006A0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76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основного общего образования Муниципальное бюджетное образовательное учреждение "</w:t>
      </w:r>
      <w:proofErr w:type="spellStart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Новопесчанская</w:t>
      </w:r>
      <w:proofErr w:type="spellEnd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 "</w:t>
      </w:r>
      <w:r w:rsidRPr="00901769">
        <w:rPr>
          <w:rFonts w:ascii="Times New Roman" w:hAnsi="Times New Roman" w:cs="Times New Roman"/>
          <w:sz w:val="28"/>
          <w:szCs w:val="28"/>
        </w:rPr>
        <w:t xml:space="preserve">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5-9 классов, реализующих основную образовательную программу </w:t>
      </w: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адаптированную основную образовательную программу основного общего образования обучающихся с ЗПР (далее – примерный учебный план),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</w:t>
      </w:r>
      <w:r w:rsidRPr="009017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фиксирует максимальный объем учебной нагрузки обучающихся с ЗПР;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836BB9" w:rsidRDefault="00901769" w:rsidP="00836BB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распределяет учебные предметы, курсы, модули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классам и учебным годам,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836BB9" w:rsidRPr="0083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BB9" w:rsidRPr="00901769" w:rsidRDefault="00836BB9" w:rsidP="00836BB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ООО и выполнение гигиенических требований к режиму образовательного процесса, установленных действующим СанПиНом.</w:t>
      </w:r>
    </w:p>
    <w:p w:rsidR="00901769" w:rsidRPr="00901769" w:rsidRDefault="00836BB9" w:rsidP="00A96EC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примерном учебном плане представлены десять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proofErr w:type="gramStart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proofErr w:type="gramEnd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ЗПР. 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</w:t>
      </w:r>
      <w:r w:rsidR="00A96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769" w:rsidRPr="00901769" w:rsidRDefault="00901769" w:rsidP="0090176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Муниципальное бюджетное образовательное учреждение "</w:t>
      </w:r>
      <w:proofErr w:type="spellStart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Новопесчанская</w:t>
      </w:r>
      <w:proofErr w:type="spellEnd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 "</w:t>
      </w:r>
      <w:r w:rsidRPr="00901769">
        <w:rPr>
          <w:rFonts w:ascii="Times New Roman" w:hAnsi="Times New Roman" w:cs="Times New Roman"/>
          <w:sz w:val="28"/>
          <w:szCs w:val="28"/>
        </w:rPr>
        <w:t xml:space="preserve">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901769"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36BB9">
        <w:rPr>
          <w:rFonts w:ascii="Times New Roman" w:hAnsi="Times New Roman" w:cs="Times New Roman"/>
          <w:sz w:val="28"/>
          <w:szCs w:val="28"/>
        </w:rPr>
        <w:t>26</w:t>
      </w:r>
      <w:r w:rsidRPr="00901769">
        <w:rPr>
          <w:rFonts w:ascii="Times New Roman" w:hAnsi="Times New Roman" w:cs="Times New Roman"/>
          <w:sz w:val="28"/>
          <w:szCs w:val="28"/>
        </w:rPr>
        <w:t xml:space="preserve">.05.2024. </w:t>
      </w:r>
    </w:p>
    <w:p w:rsidR="00901769" w:rsidRPr="00901769" w:rsidRDefault="00901769" w:rsidP="0090176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6A0D0A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составляет  в</w:t>
      </w:r>
      <w:proofErr w:type="gramEnd"/>
      <w:r w:rsidR="006A0D0A">
        <w:rPr>
          <w:rStyle w:val="markedcontent"/>
          <w:rFonts w:ascii="Times New Roman" w:hAnsi="Times New Roman" w:cs="Times New Roman"/>
          <w:sz w:val="28"/>
          <w:szCs w:val="28"/>
        </w:rPr>
        <w:t xml:space="preserve">  5 классе – 29 часов. 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A0D0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01769" w:rsidRPr="00901769" w:rsidRDefault="00901769" w:rsidP="00836BB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В Муниципально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>обще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образовательно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Новопесчанская</w:t>
      </w:r>
      <w:proofErr w:type="spellEnd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 "</w:t>
      </w:r>
      <w:r w:rsidRPr="00901769">
        <w:rPr>
          <w:rFonts w:ascii="Times New Roman" w:hAnsi="Times New Roman" w:cs="Times New Roman"/>
          <w:sz w:val="28"/>
          <w:szCs w:val="28"/>
        </w:rPr>
        <w:t xml:space="preserve">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901769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нет</w:t>
      </w:r>
      <w:r w:rsidRPr="00901769">
        <w:rPr>
          <w:rStyle w:val="markedcontent"/>
          <w:rFonts w:ascii="Times New Roman" w:hAnsi="Times New Roman" w:cs="Times New Roman"/>
        </w:rPr>
        <w:t xml:space="preserve">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подгруппы.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36BB9">
        <w:rPr>
          <w:rStyle w:val="markedcontent"/>
          <w:rFonts w:ascii="Times New Roman" w:hAnsi="Times New Roman" w:cs="Times New Roman"/>
          <w:sz w:val="28"/>
          <w:szCs w:val="28"/>
        </w:rPr>
        <w:t xml:space="preserve"> с  ОВЗ»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>го обще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образовательно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792DA7">
        <w:rPr>
          <w:rStyle w:val="markedcontent"/>
          <w:rFonts w:ascii="Times New Roman" w:hAnsi="Times New Roman" w:cs="Times New Roman"/>
          <w:sz w:val="28"/>
          <w:szCs w:val="28"/>
        </w:rPr>
        <w:t xml:space="preserve">я </w:t>
      </w: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proofErr w:type="spellStart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Новопесчанская</w:t>
      </w:r>
      <w:proofErr w:type="spellEnd"/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 ". </w:t>
      </w:r>
    </w:p>
    <w:p w:rsidR="00901769" w:rsidRPr="00901769" w:rsidRDefault="00901769" w:rsidP="0090176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901769" w:rsidRPr="00836BB9" w:rsidRDefault="00901769" w:rsidP="00836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769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на данную часть примерного учебного плана, может быть использовано на: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 xml:space="preserve">введение специально разработанных учебных курсов, дополнительных коррекционно-развивающих занятий, обеспечивающих удовлетворение </w:t>
      </w:r>
      <w:proofErr w:type="gramStart"/>
      <w:r w:rsidRPr="00901769">
        <w:rPr>
          <w:rFonts w:ascii="Times New Roman" w:eastAsia="Calibri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901769">
        <w:rPr>
          <w:rFonts w:ascii="Times New Roman" w:eastAsia="Calibri" w:hAnsi="Times New Roman" w:cs="Times New Roman"/>
          <w:sz w:val="28"/>
          <w:szCs w:val="28"/>
        </w:rPr>
        <w:t xml:space="preserve">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другие виды учебной, воспитательной, спортивной и иной деятельности обучающихся с ЗПР.</w:t>
      </w:r>
    </w:p>
    <w:p w:rsidR="00901769" w:rsidRPr="00901769" w:rsidRDefault="00901769" w:rsidP="0090176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</w:t>
      </w:r>
      <w:proofErr w:type="spellStart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санитарно­гигиеническими</w:t>
      </w:r>
      <w:proofErr w:type="spellEnd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компонентом учебного плана является внеурочная деятельность. В соответствии с требованиями ФГОС ООО внеурочная деятельность организуется по пяти направлениям развития личности (духовно-нравственное, социальное, </w:t>
      </w:r>
      <w:proofErr w:type="spellStart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общеинтеллектуальное</w:t>
      </w:r>
      <w:proofErr w:type="spellEnd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общекультурное, физкультурно-спортивное и оздоровительное), посредством различных форм организации, отличных от урочной системы обучения, таких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Организация занятий по направлениям внеурочной деятельности является неотъемлемой частью образовательного процесса в образовательной организации. Содержание данных занятий должно формироваться с учетом пожеланий обучающихся и их родителей (законных представителей).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внеурочной деятельности обучающихся могут использоваться возможности организаций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образовательных организаций.</w:t>
      </w:r>
    </w:p>
    <w:p w:rsidR="00901769" w:rsidRPr="00901769" w:rsidRDefault="00901769" w:rsidP="00901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Помимо учебного составляется план, регламентирующий занятия внеурочной деятельности. </w:t>
      </w: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академических часов за пять лет обучения) с учетом </w:t>
      </w:r>
      <w:proofErr w:type="gramStart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proofErr w:type="gramEnd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 и возможностей организации, осуществляющей образовательную деятельность. </w:t>
      </w:r>
    </w:p>
    <w:p w:rsidR="00901769" w:rsidRPr="00901769" w:rsidRDefault="00901769" w:rsidP="002323B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область учебного плана включается во внеурочную деятельность. Она представлена коррекционными курсами логопедической и </w:t>
      </w:r>
      <w:proofErr w:type="spellStart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Коррекционно-развивающие занятия могут проводиться в индивидуальной и/или групповой форме. 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внеурочной деятельности предполагает, что в этой работе принимают участие все педагогические работники Организации: учителя-дефектологи, воспитатели, учителя-логопеды, педагоги-психологи, </w:t>
      </w:r>
      <w:proofErr w:type="spellStart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педагоги, педагоги дополнительного образования и др.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 Распределение часов, предусмотренных на внеурочную деятельность, осуществляется следующим образом: недельная нагрузка – 10 ч, из них не менее 5 ч отводится на коррекционные курсы, 5 ч – на другие направления внеурочной деятельности. При необходимости проведения дополнительных коррекционно-развивающих занятий время, отводимое на коррекционно-развивающую область, увеличивается до 7 часов.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Индивидуальный учебный план (далее ИУП) предназначен для индивидуализации содержания </w:t>
      </w:r>
      <w:proofErr w:type="gramStart"/>
      <w:r w:rsidRPr="009017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</w:t>
      </w:r>
      <w:proofErr w:type="gramEnd"/>
      <w:r w:rsidRPr="009017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обучающегося с ЗПР в соответствии с его особыми образовательными потребностями и с учетом индивидуальных особенностей. ИУП </w:t>
      </w: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сделать образовательный процесс более гибким и подвижным, он предоставляет возможность для образовательной организации использовать вариативные образовательные модели, подстраиваемые под конкретного обучающегося с ЗПР.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Индивидуальный учебный план разрабатывается для отдельного обучающегося или группы обучающихся на основе учебного плана образовательной организации в соответствии с АООП </w:t>
      </w:r>
      <w:proofErr w:type="gramStart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ЗПР. ИУП фиксирует общий объем нагрузки, максимальный объем аудиторной нагрузки обучающегося, название и структуру предметной области, распределяет учебное время, отводимое на их освоение по учебным предметам.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учебный план составляется на определенный срок, на один учебный год. 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ИУП могут использоваться различные технологии обучения, а также формы образования. Может использоваться сетевая форма образования при наличии договора о сетевом взаимодействии.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коррекционно-развивающей области ИУП необходима организация деятельности консилиума образовательной организации. Задачами консилиума будет: анализ заключения ПМПК, </w:t>
      </w:r>
      <w:proofErr w:type="gramStart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</w:t>
      </w:r>
      <w:proofErr w:type="gramEnd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 инвалидностью; определение индивидуальных особенностей и особых образовательных потребностей обучающегося с ЗПР; конкретизация направлений коррекционной работы специалистов; выбор и обозначение дополнительных коррекционных куров и коррекционно-развивающих занятий, определение объема коррекционной помощи для каждого обучающегося, разработка индивидуального образовательного маршрута.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стартовой (на уровне основного общего образования) диагностики специалистов с целью определения уровня актуального развития обучающегося, проводится психолого-педагогический консилиум, на котором планируются необходимые коррекционно-развивающие курсы и количество часов, отводимое для их реализации на каждого обучающегося.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индивидуализации содержания в предметной и коррекционно-развивающей областях ИУП предусматривает: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проведение учебных занятий, обеспечивающих различные интересы обучающихся с ЗПР;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увеличение учебных часов, отводимых на изучение отдельных предметов, как мера предупреждения или преодоления образовательных дефицитов у обучающихся с ЗПР;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введение курсов и занятий коррекционно-развивающей области, специфичных для удовлетворения индивидуальных потребностей обучающегося с ЗПР;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дополнение учебных курсов внеурочной деятельности, обеспечивающих особые образовательные потребности обучающихся с ЗПР;</w:t>
      </w:r>
    </w:p>
    <w:p w:rsidR="00901769" w:rsidRPr="00901769" w:rsidRDefault="00901769" w:rsidP="00901769">
      <w:pPr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69">
        <w:rPr>
          <w:rFonts w:ascii="Times New Roman" w:eastAsia="Calibri" w:hAnsi="Times New Roman" w:cs="Times New Roman"/>
          <w:sz w:val="28"/>
          <w:szCs w:val="28"/>
        </w:rPr>
        <w:t>включение курсов внеурочной деятельности в рамках дополнительного образования в соответствии с интересами и способностями обучающихся с ЗПР.</w:t>
      </w:r>
    </w:p>
    <w:p w:rsidR="00901769" w:rsidRPr="00901769" w:rsidRDefault="00901769" w:rsidP="00901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2722137"/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пролонгации срока обучения на один год по индивидуальному учебному плану общий объем аудиторной работы обучающихся с ЗПР не может составлять мнение 6018 академических часов за 6 учебных лет (ФГОС ООО, Раздел </w:t>
      </w:r>
      <w:r w:rsidRPr="009017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33.1).</w:t>
      </w:r>
    </w:p>
    <w:bookmarkEnd w:id="1"/>
    <w:p w:rsidR="00901769" w:rsidRPr="00901769" w:rsidRDefault="00901769" w:rsidP="00901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901769" w:rsidRPr="00901769" w:rsidRDefault="00901769" w:rsidP="00901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нагрузки на уроке не должна превышать 40 минут</w:t>
      </w:r>
      <w:r w:rsidRPr="009017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EC4" w:rsidRPr="00901769" w:rsidRDefault="00901769" w:rsidP="00A9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технологиями, используемы</w:t>
      </w:r>
      <w:r w:rsidR="00A96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образовательной организацией.</w:t>
      </w:r>
    </w:p>
    <w:p w:rsidR="00792DA7" w:rsidRDefault="00792DA7" w:rsidP="009017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A7" w:rsidRDefault="00792DA7" w:rsidP="009017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A7" w:rsidRDefault="00792DA7" w:rsidP="009017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A7" w:rsidRDefault="00792DA7" w:rsidP="009017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A7" w:rsidRDefault="00792DA7" w:rsidP="009017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A7" w:rsidRDefault="00792DA7" w:rsidP="009017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769" w:rsidRPr="00901769" w:rsidRDefault="00901769" w:rsidP="009017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</w:t>
      </w:r>
    </w:p>
    <w:p w:rsidR="00901769" w:rsidRPr="00901769" w:rsidRDefault="00901769" w:rsidP="009017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Примерный недельный учебный план основного общего образования обучающихся с ЗПР для 5-дневной учебной недели</w:t>
      </w:r>
    </w:p>
    <w:p w:rsidR="00901769" w:rsidRPr="00901769" w:rsidRDefault="00901769" w:rsidP="009017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(минимальный в расчете на не менее 5058 часов за весь уровень образования)</w:t>
      </w:r>
    </w:p>
    <w:p w:rsidR="00901769" w:rsidRPr="00901769" w:rsidRDefault="00901769" w:rsidP="009017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обучения – 5 лет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901769" w:rsidRPr="00901769" w:rsidTr="00A96EC4">
        <w:trPr>
          <w:trHeight w:val="606"/>
          <w:jc w:val="center"/>
        </w:trPr>
        <w:tc>
          <w:tcPr>
            <w:tcW w:w="2977" w:type="dxa"/>
            <w:vMerge w:val="restart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901769" w:rsidRPr="00901769" w:rsidRDefault="00901769" w:rsidP="00901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4" w:type="dxa"/>
            <w:gridSpan w:val="9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01769" w:rsidRPr="00901769" w:rsidTr="00A96EC4">
        <w:trPr>
          <w:trHeight w:val="511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18" w:type="dxa"/>
            <w:gridSpan w:val="3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93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46" w:type="dxa"/>
            <w:gridSpan w:val="2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28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919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01769" w:rsidRPr="00901769" w:rsidTr="00A96EC4">
        <w:trPr>
          <w:trHeight w:val="315"/>
          <w:jc w:val="center"/>
        </w:trPr>
        <w:tc>
          <w:tcPr>
            <w:tcW w:w="5909" w:type="dxa"/>
            <w:gridSpan w:val="2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769" w:rsidRPr="00901769" w:rsidTr="00A96EC4">
        <w:trPr>
          <w:trHeight w:val="330"/>
          <w:jc w:val="center"/>
        </w:trPr>
        <w:tc>
          <w:tcPr>
            <w:tcW w:w="2977" w:type="dxa"/>
            <w:vMerge w:val="restart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01769" w:rsidRPr="00901769" w:rsidTr="00A96EC4">
        <w:trPr>
          <w:trHeight w:val="375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01769" w:rsidRPr="00901769" w:rsidTr="00A96EC4">
        <w:trPr>
          <w:trHeight w:val="360"/>
          <w:jc w:val="center"/>
        </w:trPr>
        <w:tc>
          <w:tcPr>
            <w:tcW w:w="2977" w:type="dxa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01769" w:rsidRPr="00901769" w:rsidTr="00A96EC4">
        <w:trPr>
          <w:trHeight w:val="427"/>
          <w:jc w:val="center"/>
        </w:trPr>
        <w:tc>
          <w:tcPr>
            <w:tcW w:w="2977" w:type="dxa"/>
            <w:vMerge w:val="restart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01769" w:rsidRPr="00901769" w:rsidTr="00A96EC4">
        <w:trPr>
          <w:trHeight w:val="385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01769" w:rsidRPr="00901769" w:rsidTr="00A96EC4">
        <w:trPr>
          <w:trHeight w:val="201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01769" w:rsidRPr="00901769" w:rsidTr="00A96EC4">
        <w:trPr>
          <w:trHeight w:val="201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1769" w:rsidRPr="00901769" w:rsidTr="00A96EC4">
        <w:trPr>
          <w:trHeight w:val="385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1769" w:rsidRPr="00901769" w:rsidTr="00A96EC4">
        <w:trPr>
          <w:trHeight w:val="402"/>
          <w:jc w:val="center"/>
        </w:trPr>
        <w:tc>
          <w:tcPr>
            <w:tcW w:w="2977" w:type="dxa"/>
            <w:vMerge w:val="restart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01769" w:rsidRPr="00901769" w:rsidTr="00A96EC4">
        <w:trPr>
          <w:trHeight w:val="234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1769" w:rsidRPr="00901769" w:rsidTr="00A96EC4">
        <w:trPr>
          <w:trHeight w:val="318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01769" w:rsidRPr="00901769" w:rsidTr="00A96EC4">
        <w:trPr>
          <w:trHeight w:val="181"/>
          <w:jc w:val="center"/>
        </w:trPr>
        <w:tc>
          <w:tcPr>
            <w:tcW w:w="2977" w:type="dxa"/>
            <w:vMerge w:val="restart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01769" w:rsidRPr="00901769" w:rsidTr="00A96EC4">
        <w:trPr>
          <w:trHeight w:val="215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1769" w:rsidRPr="00901769" w:rsidTr="00A96EC4">
        <w:trPr>
          <w:trHeight w:val="267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01769" w:rsidRPr="00901769" w:rsidTr="00A96EC4">
        <w:trPr>
          <w:trHeight w:val="544"/>
          <w:jc w:val="center"/>
        </w:trPr>
        <w:tc>
          <w:tcPr>
            <w:tcW w:w="2977" w:type="dxa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01769" w:rsidRPr="00901769" w:rsidTr="00A96EC4">
        <w:trPr>
          <w:trHeight w:val="251"/>
          <w:jc w:val="center"/>
        </w:trPr>
        <w:tc>
          <w:tcPr>
            <w:tcW w:w="2977" w:type="dxa"/>
            <w:vMerge w:val="restart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1769" w:rsidRPr="00901769" w:rsidTr="00A96EC4">
        <w:trPr>
          <w:trHeight w:val="106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1769" w:rsidRPr="00901769" w:rsidTr="00A96EC4">
        <w:trPr>
          <w:trHeight w:val="301"/>
          <w:jc w:val="center"/>
        </w:trPr>
        <w:tc>
          <w:tcPr>
            <w:tcW w:w="2977" w:type="dxa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01769" w:rsidRPr="00901769" w:rsidTr="00A96EC4">
        <w:trPr>
          <w:trHeight w:val="413"/>
          <w:jc w:val="center"/>
        </w:trPr>
        <w:tc>
          <w:tcPr>
            <w:tcW w:w="2977" w:type="dxa"/>
            <w:vMerge w:val="restart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1769" w:rsidRPr="00901769" w:rsidTr="00A96EC4">
        <w:trPr>
          <w:trHeight w:val="385"/>
          <w:jc w:val="center"/>
        </w:trPr>
        <w:tc>
          <w:tcPr>
            <w:tcW w:w="2977" w:type="dxa"/>
            <w:vMerge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01769" w:rsidRPr="00901769" w:rsidTr="00A96EC4">
        <w:trPr>
          <w:trHeight w:val="284"/>
          <w:jc w:val="center"/>
        </w:trPr>
        <w:tc>
          <w:tcPr>
            <w:tcW w:w="5909" w:type="dxa"/>
            <w:gridSpan w:val="2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</w:tr>
      <w:tr w:rsidR="00901769" w:rsidRPr="00901769" w:rsidTr="00A96EC4">
        <w:trPr>
          <w:trHeight w:val="301"/>
          <w:jc w:val="center"/>
        </w:trPr>
        <w:tc>
          <w:tcPr>
            <w:tcW w:w="5909" w:type="dxa"/>
            <w:gridSpan w:val="2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9017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01769" w:rsidRPr="00901769" w:rsidTr="00A96EC4">
        <w:trPr>
          <w:trHeight w:val="232"/>
          <w:jc w:val="center"/>
        </w:trPr>
        <w:tc>
          <w:tcPr>
            <w:tcW w:w="5909" w:type="dxa"/>
            <w:gridSpan w:val="2"/>
          </w:tcPr>
          <w:p w:rsidR="00901769" w:rsidRPr="00901769" w:rsidRDefault="00901769" w:rsidP="0090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</w:tr>
      <w:tr w:rsidR="00901769" w:rsidRPr="00901769" w:rsidTr="00A96EC4">
        <w:trPr>
          <w:trHeight w:val="232"/>
          <w:jc w:val="center"/>
        </w:trPr>
        <w:tc>
          <w:tcPr>
            <w:tcW w:w="5909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  <w:r w:rsidRPr="009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01769" w:rsidRPr="00901769" w:rsidTr="00A96EC4">
        <w:trPr>
          <w:trHeight w:val="232"/>
          <w:jc w:val="center"/>
        </w:trPr>
        <w:tc>
          <w:tcPr>
            <w:tcW w:w="5909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Коррекционный курс: «Коррекционно-развивающие занятия: </w:t>
            </w:r>
            <w:proofErr w:type="spellStart"/>
            <w:r w:rsidRPr="00901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901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01769" w:rsidRPr="00901769" w:rsidTr="00A96EC4">
        <w:trPr>
          <w:trHeight w:val="232"/>
          <w:jc w:val="center"/>
        </w:trPr>
        <w:tc>
          <w:tcPr>
            <w:tcW w:w="5909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01769" w:rsidRPr="00901769" w:rsidTr="00A96EC4">
        <w:trPr>
          <w:trHeight w:val="232"/>
          <w:jc w:val="center"/>
        </w:trPr>
        <w:tc>
          <w:tcPr>
            <w:tcW w:w="5909" w:type="dxa"/>
            <w:gridSpan w:val="2"/>
          </w:tcPr>
          <w:p w:rsidR="00901769" w:rsidRPr="00901769" w:rsidRDefault="00901769" w:rsidP="00901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" w:type="dxa"/>
            <w:vAlign w:val="center"/>
          </w:tcPr>
          <w:p w:rsidR="00901769" w:rsidRPr="00901769" w:rsidRDefault="00901769" w:rsidP="009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:rsidR="00901769" w:rsidRDefault="00901769"/>
    <w:p w:rsidR="00901769" w:rsidRPr="00901769" w:rsidRDefault="00901769" w:rsidP="00901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предметной области «Иностранные языки» предусматривается изучение одного иностранного языка по причине особенностей психофизического развития обучающихся с ЗПР, дефицитов фонематического восприятия и недостаточности всех компонентов речевого развития</w:t>
      </w:r>
      <w:r w:rsidRPr="009017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изучение предмета «Иностранный язык» отводится 3 часа в неделю. </w:t>
      </w:r>
    </w:p>
    <w:p w:rsidR="00901769" w:rsidRPr="00901769" w:rsidRDefault="00901769" w:rsidP="00901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количество часов на изучение учебного предмета «Адаптивная физическая культура» составляет 2 часа в неделю, третий час может быть реализован образовательной организацией за счет часов внеурочной деятельности и/или за счет посещения обучающимися спортивных секций. 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обучающегося вправе делать выбор между учебным предметом «Физическая культура» и «Адаптивная физическая культура».</w:t>
      </w:r>
    </w:p>
    <w:p w:rsidR="00901769" w:rsidRPr="00901769" w:rsidRDefault="00901769" w:rsidP="00901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ПАООП ООО обучающихся с ЗПР, в соответствии с ПООП ООО, предмету «Музыка» отводится в 5–8 классах по 1 часу в неделю. </w:t>
      </w:r>
    </w:p>
    <w:p w:rsidR="00901769" w:rsidRPr="00901769" w:rsidRDefault="00901769" w:rsidP="0090176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предусмотрены часы в рамках предметной области «Основы духовно-нравственной культуры народов России» на изучение учебного предмета «Основы духовно-нравственной культуры народов России» в объеме 1 часа в 5 классе. Увеличение часов возможно за счет части, формируемой участниками образовательных отношений. Кроме того, занятия по данной предметной области в последующих классах могут проводиться с учетом планов внеурочной деятельности, программы воспитания обучающихся и т.д. </w:t>
      </w:r>
    </w:p>
    <w:p w:rsidR="00901769" w:rsidRDefault="00901769"/>
    <w:p w:rsidR="00901769" w:rsidRDefault="00901769"/>
    <w:sectPr w:rsidR="00901769" w:rsidSect="00792DA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4A" w:rsidRDefault="00ED1D4A" w:rsidP="00901769">
      <w:pPr>
        <w:spacing w:after="0" w:line="240" w:lineRule="auto"/>
      </w:pPr>
      <w:r>
        <w:separator/>
      </w:r>
    </w:p>
  </w:endnote>
  <w:endnote w:type="continuationSeparator" w:id="0">
    <w:p w:rsidR="00ED1D4A" w:rsidRDefault="00ED1D4A" w:rsidP="0090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4A" w:rsidRDefault="00ED1D4A" w:rsidP="00901769">
      <w:pPr>
        <w:spacing w:after="0" w:line="240" w:lineRule="auto"/>
      </w:pPr>
      <w:r>
        <w:separator/>
      </w:r>
    </w:p>
  </w:footnote>
  <w:footnote w:type="continuationSeparator" w:id="0">
    <w:p w:rsidR="00ED1D4A" w:rsidRDefault="00ED1D4A" w:rsidP="00901769">
      <w:pPr>
        <w:spacing w:after="0" w:line="240" w:lineRule="auto"/>
      </w:pPr>
      <w:r>
        <w:continuationSeparator/>
      </w:r>
    </w:p>
  </w:footnote>
  <w:footnote w:id="1">
    <w:p w:rsidR="00901769" w:rsidRDefault="00901769" w:rsidP="00901769">
      <w:pPr>
        <w:pStyle w:val="a4"/>
      </w:pPr>
    </w:p>
  </w:footnote>
  <w:footnote w:id="2">
    <w:p w:rsidR="00901769" w:rsidRDefault="00901769" w:rsidP="00901769">
      <w:pPr>
        <w:pStyle w:val="a4"/>
      </w:pPr>
    </w:p>
  </w:footnote>
  <w:footnote w:id="3">
    <w:p w:rsidR="00901769" w:rsidRPr="00195CC3" w:rsidRDefault="00901769" w:rsidP="00901769">
      <w:pPr>
        <w:pStyle w:val="a4"/>
      </w:pPr>
      <w:r>
        <w:rPr>
          <w:rStyle w:val="a3"/>
        </w:rPr>
        <w:footnoteRef/>
      </w:r>
      <w:r>
        <w:t xml:space="preserve"> </w:t>
      </w:r>
      <w:r w:rsidRPr="00195CC3">
        <w:t>В случае изучения учебного предмета Информатика с 5 класса, на его изучение отводится 1 час в 5 и 6 классах за счет части, формируемой участниками образовательных отношений</w:t>
      </w:r>
    </w:p>
  </w:footnote>
  <w:footnote w:id="4">
    <w:p w:rsidR="00901769" w:rsidRDefault="00901769" w:rsidP="00901769">
      <w:pPr>
        <w:pStyle w:val="a4"/>
      </w:pPr>
      <w:r>
        <w:rPr>
          <w:rStyle w:val="a3"/>
        </w:rPr>
        <w:footnoteRef/>
      </w:r>
      <w:r>
        <w:t xml:space="preserve"> </w:t>
      </w:r>
      <w:r w:rsidRPr="007A1DDF">
        <w:t>Изучение второго иностранного языка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1A24"/>
    <w:multiLevelType w:val="hybridMultilevel"/>
    <w:tmpl w:val="FCCA74B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B5F78"/>
    <w:multiLevelType w:val="hybridMultilevel"/>
    <w:tmpl w:val="93F0F76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69"/>
    <w:rsid w:val="00060C15"/>
    <w:rsid w:val="001F391A"/>
    <w:rsid w:val="002323BB"/>
    <w:rsid w:val="003F5513"/>
    <w:rsid w:val="006A0D0A"/>
    <w:rsid w:val="007044EC"/>
    <w:rsid w:val="00792DA7"/>
    <w:rsid w:val="00836BB9"/>
    <w:rsid w:val="00901769"/>
    <w:rsid w:val="00A96EC4"/>
    <w:rsid w:val="00B015FE"/>
    <w:rsid w:val="00B9586D"/>
    <w:rsid w:val="00BC4F64"/>
    <w:rsid w:val="00DE49A7"/>
    <w:rsid w:val="00E44A78"/>
    <w:rsid w:val="00ED1D4A"/>
    <w:rsid w:val="00F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1071"/>
  <w15:chartTrackingRefBased/>
  <w15:docId w15:val="{FF0E787B-C9A1-4167-B6DC-D8C3E823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01769"/>
    <w:rPr>
      <w:vertAlign w:val="superscript"/>
    </w:rPr>
  </w:style>
  <w:style w:type="paragraph" w:styleId="a4">
    <w:name w:val="footnote text"/>
    <w:basedOn w:val="a"/>
    <w:link w:val="a5"/>
    <w:uiPriority w:val="99"/>
    <w:rsid w:val="00901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01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901769"/>
  </w:style>
  <w:style w:type="table" w:styleId="a6">
    <w:name w:val="Table Grid"/>
    <w:basedOn w:val="a1"/>
    <w:uiPriority w:val="39"/>
    <w:rsid w:val="0090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2023-10-03T10:02:00Z</cp:lastPrinted>
  <dcterms:created xsi:type="dcterms:W3CDTF">2023-09-14T08:53:00Z</dcterms:created>
  <dcterms:modified xsi:type="dcterms:W3CDTF">2024-01-26T10:11:00Z</dcterms:modified>
</cp:coreProperties>
</file>